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343C" w14:textId="36FD0A8A" w:rsidR="000200E6" w:rsidRPr="00AC2B4E" w:rsidRDefault="000200E6" w:rsidP="000200E6">
      <w:pPr>
        <w:spacing w:line="240" w:lineRule="atLeast"/>
        <w:jc w:val="both"/>
      </w:pPr>
      <w:proofErr w:type="spellStart"/>
      <w:r>
        <w:t>Broj</w:t>
      </w:r>
      <w:proofErr w:type="spellEnd"/>
      <w:r>
        <w:t>: UP</w:t>
      </w:r>
      <w:r w:rsidR="008A6056">
        <w:t>1-06-12-1-</w:t>
      </w:r>
      <w:r w:rsidR="00C61A00">
        <w:t>3</w:t>
      </w:r>
      <w:r w:rsidR="00DD59EB">
        <w:t xml:space="preserve">- </w:t>
      </w:r>
      <w:r w:rsidR="00020938">
        <w:t xml:space="preserve"> </w:t>
      </w:r>
      <w:r w:rsidR="00DD59EB">
        <w:t xml:space="preserve"> </w:t>
      </w:r>
      <w:r>
        <w:t>/2</w:t>
      </w:r>
      <w:r w:rsidR="00AB30EA">
        <w:t>4</w:t>
      </w:r>
      <w:r w:rsidRPr="00AC2B4E">
        <w:t xml:space="preserve"> </w:t>
      </w:r>
    </w:p>
    <w:p w14:paraId="20E1E5D1" w14:textId="169BD99F" w:rsidR="000200E6" w:rsidRDefault="000200E6" w:rsidP="000200E6">
      <w:pPr>
        <w:spacing w:line="240" w:lineRule="atLeast"/>
        <w:jc w:val="both"/>
      </w:pPr>
      <w:r w:rsidRPr="00AC2B4E">
        <w:t xml:space="preserve">Datum: </w:t>
      </w:r>
      <w:r w:rsidR="00AB30EA">
        <w:t>1</w:t>
      </w:r>
      <w:r w:rsidR="00A15489">
        <w:t>8.0</w:t>
      </w:r>
      <w:r w:rsidR="00AB30EA">
        <w:t>3</w:t>
      </w:r>
      <w:r w:rsidRPr="00AC2B4E">
        <w:t>.202</w:t>
      </w:r>
      <w:r w:rsidR="00AB30EA">
        <w:t>4</w:t>
      </w:r>
      <w:r w:rsidRPr="00AC2B4E">
        <w:t>.</w:t>
      </w:r>
      <w:r>
        <w:t xml:space="preserve"> </w:t>
      </w:r>
      <w:proofErr w:type="spellStart"/>
      <w:r w:rsidRPr="00AC2B4E">
        <w:t>godine</w:t>
      </w:r>
      <w:proofErr w:type="spellEnd"/>
    </w:p>
    <w:p w14:paraId="48FD173D" w14:textId="77777777" w:rsidR="00F56D15" w:rsidRPr="00AC2B4E" w:rsidRDefault="00F56D15" w:rsidP="000200E6">
      <w:pPr>
        <w:spacing w:line="240" w:lineRule="atLeast"/>
        <w:jc w:val="both"/>
      </w:pPr>
    </w:p>
    <w:p w14:paraId="638FF674" w14:textId="46262524" w:rsidR="00A002E4" w:rsidRDefault="00D91F73" w:rsidP="000200E6">
      <w:pPr>
        <w:spacing w:line="240" w:lineRule="atLeast"/>
        <w:jc w:val="both"/>
        <w:rPr>
          <w:lang w:val="bs-Latn-BA"/>
        </w:rPr>
      </w:pPr>
      <w:r w:rsidRPr="00A33852">
        <w:rPr>
          <w:lang w:val="sr-Latn-CS"/>
        </w:rPr>
        <w:t xml:space="preserve">Na </w:t>
      </w:r>
      <w:r w:rsidR="00840A9F">
        <w:rPr>
          <w:lang w:val="sr-Latn-CS"/>
        </w:rPr>
        <w:t>osnovu</w:t>
      </w:r>
      <w:r w:rsidRPr="00A33852">
        <w:rPr>
          <w:lang w:val="sr-Latn-CS"/>
        </w:rPr>
        <w:t xml:space="preserve"> čl</w:t>
      </w:r>
      <w:r>
        <w:rPr>
          <w:lang w:val="sr-Latn-CS"/>
        </w:rPr>
        <w:t>ana</w:t>
      </w:r>
      <w:r w:rsidRPr="00A33852">
        <w:rPr>
          <w:lang w:val="sr-Latn-CS"/>
        </w:rPr>
        <w:t xml:space="preserve"> 61. Zakona o upravi („Službeni glasnik BiH“, br. 32/02, 102/09 i 72/17),</w:t>
      </w:r>
      <w:r w:rsidR="00F27787">
        <w:rPr>
          <w:lang w:val="sr-Latn-CS"/>
        </w:rPr>
        <w:t xml:space="preserve"> </w:t>
      </w:r>
      <w:r w:rsidR="00A33852" w:rsidRPr="00A33852">
        <w:rPr>
          <w:lang w:val="hr-BA"/>
        </w:rPr>
        <w:t>čl</w:t>
      </w:r>
      <w:r w:rsidR="00F27787">
        <w:rPr>
          <w:lang w:val="hr-BA"/>
        </w:rPr>
        <w:t>anka</w:t>
      </w:r>
      <w:r w:rsidR="000332DB">
        <w:rPr>
          <w:lang w:val="hr-BA"/>
        </w:rPr>
        <w:t xml:space="preserve"> </w:t>
      </w:r>
      <w:r w:rsidR="00A33852" w:rsidRPr="00A33852">
        <w:rPr>
          <w:lang w:val="hr-BA"/>
        </w:rPr>
        <w:t>12. Zakona o Agenciji za prevenciju korupcije i koordinaciju borbe protiv korupcije (''Službeni glasnik BiH'', broj 103/09 i 58/13)</w:t>
      </w:r>
      <w:r w:rsidR="003C31F6">
        <w:rPr>
          <w:lang w:val="hr-BA"/>
        </w:rPr>
        <w:t>,</w:t>
      </w:r>
      <w:r w:rsidR="0022291E">
        <w:rPr>
          <w:lang w:val="hr-BA"/>
        </w:rPr>
        <w:t xml:space="preserve"> </w:t>
      </w:r>
      <w:r w:rsidR="00073A74">
        <w:rPr>
          <w:lang w:val="hr-BA"/>
        </w:rPr>
        <w:t>član</w:t>
      </w:r>
      <w:r w:rsidR="000332DB">
        <w:rPr>
          <w:lang w:val="hr-BA"/>
        </w:rPr>
        <w:t>a</w:t>
      </w:r>
      <w:r w:rsidR="00073A74">
        <w:rPr>
          <w:lang w:val="hr-BA"/>
        </w:rPr>
        <w:t xml:space="preserve"> 23. stav</w:t>
      </w:r>
      <w:r w:rsidR="000332DB">
        <w:rPr>
          <w:lang w:val="hr-BA"/>
        </w:rPr>
        <w:t xml:space="preserve"> </w:t>
      </w:r>
      <w:r w:rsidR="00073A74">
        <w:rPr>
          <w:lang w:val="hr-BA"/>
        </w:rPr>
        <w:t xml:space="preserve">(2) Zakona o slobodi pristupa informacijama na </w:t>
      </w:r>
      <w:r w:rsidR="00C61A00">
        <w:rPr>
          <w:lang w:val="hr-BA"/>
        </w:rPr>
        <w:t>nivou</w:t>
      </w:r>
      <w:r w:rsidR="00073A74">
        <w:rPr>
          <w:lang w:val="hr-BA"/>
        </w:rPr>
        <w:t xml:space="preserve"> institucija Bosne i Hercegovine („Službeni glasnik BiH“ broj 61/23</w:t>
      </w:r>
      <w:r w:rsidR="00222E77">
        <w:rPr>
          <w:lang w:val="hr-BA"/>
        </w:rPr>
        <w:t>)</w:t>
      </w:r>
      <w:r w:rsidR="006F1EF3">
        <w:rPr>
          <w:lang w:val="bs-Latn-BA"/>
        </w:rPr>
        <w:t xml:space="preserve">, </w:t>
      </w:r>
      <w:r w:rsidR="000200E6" w:rsidRPr="00A33852">
        <w:rPr>
          <w:lang w:val="bs-Latn-BA"/>
        </w:rPr>
        <w:t xml:space="preserve">rješavajući po zahtjevu za pristup informacijama </w:t>
      </w:r>
      <w:r w:rsidR="002244D4">
        <w:rPr>
          <w:lang w:val="bs-Latn-BA"/>
        </w:rPr>
        <w:t>podnosi</w:t>
      </w:r>
      <w:r w:rsidR="00C61A00">
        <w:rPr>
          <w:lang w:val="bs-Latn-BA"/>
        </w:rPr>
        <w:t>oc</w:t>
      </w:r>
      <w:r w:rsidR="002244D4">
        <w:rPr>
          <w:lang w:val="bs-Latn-BA"/>
        </w:rPr>
        <w:t>a</w:t>
      </w:r>
      <w:r w:rsidR="00325BD6">
        <w:rPr>
          <w:lang w:val="bs-Latn-BA"/>
        </w:rPr>
        <w:t xml:space="preserve"> </w:t>
      </w:r>
      <w:r w:rsidR="005D1969" w:rsidRPr="005D1969">
        <w:rPr>
          <w:lang w:val="bs-Latn-BA"/>
        </w:rPr>
        <w:t>Transparency Internacional u BiH</w:t>
      </w:r>
      <w:r w:rsidR="00BA3631">
        <w:rPr>
          <w:lang w:val="bs-Latn-BA"/>
        </w:rPr>
        <w:t>, br. 02-</w:t>
      </w:r>
      <w:r w:rsidR="00C61A00">
        <w:rPr>
          <w:lang w:val="bs-Latn-BA"/>
        </w:rPr>
        <w:t>119-2-3/24</w:t>
      </w:r>
      <w:r w:rsidR="00BA3631">
        <w:rPr>
          <w:lang w:val="bs-Latn-BA"/>
        </w:rPr>
        <w:t xml:space="preserve"> od </w:t>
      </w:r>
      <w:r w:rsidR="00C61A00">
        <w:rPr>
          <w:lang w:val="bs-Latn-BA"/>
        </w:rPr>
        <w:t>11</w:t>
      </w:r>
      <w:r w:rsidR="00BA3631">
        <w:rPr>
          <w:lang w:val="bs-Latn-BA"/>
        </w:rPr>
        <w:t>.03.2024. godine</w:t>
      </w:r>
      <w:r w:rsidR="000200E6" w:rsidRPr="00A33852">
        <w:rPr>
          <w:lang w:val="bs-Latn-BA"/>
        </w:rPr>
        <w:t xml:space="preserve">, </w:t>
      </w:r>
      <w:r w:rsidR="00C61A00">
        <w:rPr>
          <w:lang w:val="bs-Latn-BA"/>
        </w:rPr>
        <w:t>direktor</w:t>
      </w:r>
      <w:r w:rsidR="000200E6" w:rsidRPr="00A33852">
        <w:rPr>
          <w:lang w:val="bs-Latn-BA"/>
        </w:rPr>
        <w:t xml:space="preserve"> Agencij</w:t>
      </w:r>
      <w:r w:rsidR="00F27787">
        <w:rPr>
          <w:lang w:val="bs-Latn-BA"/>
        </w:rPr>
        <w:t>e</w:t>
      </w:r>
      <w:r w:rsidR="000200E6" w:rsidRPr="00A33852">
        <w:rPr>
          <w:lang w:val="bs-Latn-BA"/>
        </w:rPr>
        <w:t xml:space="preserve"> za prevenciju korupcije i koordinaciju borbe protiv korupcije donosi</w:t>
      </w:r>
      <w:r w:rsidR="00326BE7">
        <w:rPr>
          <w:lang w:val="bs-Latn-BA"/>
        </w:rPr>
        <w:t>:</w:t>
      </w:r>
      <w:r w:rsidR="000200E6" w:rsidRPr="00A33852">
        <w:rPr>
          <w:lang w:val="bs-Latn-BA"/>
        </w:rPr>
        <w:t xml:space="preserve"> </w:t>
      </w:r>
    </w:p>
    <w:p w14:paraId="227EC8D5" w14:textId="77777777" w:rsidR="00F56D15" w:rsidRPr="00F56D15" w:rsidRDefault="00F56D15" w:rsidP="000200E6">
      <w:pPr>
        <w:spacing w:line="240" w:lineRule="atLeast"/>
        <w:jc w:val="both"/>
        <w:rPr>
          <w:lang w:val="bs-Latn-BA"/>
        </w:rPr>
      </w:pPr>
    </w:p>
    <w:p w14:paraId="24EE99AF" w14:textId="27DE50C4" w:rsidR="000200E6" w:rsidRPr="00A33852" w:rsidRDefault="000200E6" w:rsidP="00FD5B2F">
      <w:pPr>
        <w:spacing w:line="240" w:lineRule="atLeast"/>
        <w:jc w:val="center"/>
        <w:rPr>
          <w:b/>
          <w:lang w:val="bs-Latn-BA"/>
        </w:rPr>
      </w:pPr>
      <w:r w:rsidRPr="00A33852">
        <w:rPr>
          <w:b/>
          <w:lang w:val="bs-Latn-BA"/>
        </w:rPr>
        <w:t>R J E Š E N J E</w:t>
      </w:r>
    </w:p>
    <w:p w14:paraId="1880810A" w14:textId="77777777" w:rsidR="00A74E3D" w:rsidRDefault="00A74E3D" w:rsidP="000200E6">
      <w:pPr>
        <w:spacing w:line="240" w:lineRule="atLeast"/>
        <w:jc w:val="both"/>
        <w:rPr>
          <w:lang w:val="bs-Latn-BA"/>
        </w:rPr>
      </w:pPr>
    </w:p>
    <w:p w14:paraId="55A094C3" w14:textId="5CA1FC05" w:rsidR="00E30A6A" w:rsidRDefault="00A15489" w:rsidP="000200E6">
      <w:pPr>
        <w:spacing w:line="240" w:lineRule="atLeast"/>
        <w:jc w:val="both"/>
        <w:rPr>
          <w:bCs/>
          <w:lang w:val="bs-Latn-BA"/>
        </w:rPr>
      </w:pPr>
      <w:r>
        <w:rPr>
          <w:bCs/>
          <w:lang w:val="bs-Latn-BA"/>
        </w:rPr>
        <w:t>Odobrava se pristup informacijama za traženu</w:t>
      </w:r>
      <w:r w:rsidR="00A74E3D" w:rsidRPr="00A74E3D">
        <w:rPr>
          <w:bCs/>
          <w:lang w:val="bs-Latn-BA"/>
        </w:rPr>
        <w:t xml:space="preserve"> informaciju/odgovor podnosi</w:t>
      </w:r>
      <w:r w:rsidR="00C61A00">
        <w:rPr>
          <w:bCs/>
          <w:lang w:val="bs-Latn-BA"/>
        </w:rPr>
        <w:t>ocu</w:t>
      </w:r>
      <w:r w:rsidR="00A74E3D" w:rsidRPr="00A74E3D">
        <w:rPr>
          <w:bCs/>
          <w:lang w:val="bs-Latn-BA"/>
        </w:rPr>
        <w:t xml:space="preserve"> zahtjeva, Transparency Internacionalu u Bosni i Hercegovini.</w:t>
      </w:r>
    </w:p>
    <w:p w14:paraId="451F3DB0" w14:textId="77777777" w:rsidR="00F56D15" w:rsidRPr="00F56D15" w:rsidRDefault="00F56D15" w:rsidP="000200E6">
      <w:pPr>
        <w:spacing w:line="240" w:lineRule="atLeast"/>
        <w:jc w:val="both"/>
        <w:rPr>
          <w:bCs/>
          <w:lang w:val="bs-Latn-BA"/>
        </w:rPr>
      </w:pPr>
    </w:p>
    <w:p w14:paraId="3E9C516B" w14:textId="4D4E3072" w:rsidR="000200E6" w:rsidRPr="00A33852" w:rsidRDefault="000200E6" w:rsidP="00A15489">
      <w:pPr>
        <w:spacing w:line="240" w:lineRule="atLeast"/>
        <w:jc w:val="center"/>
        <w:rPr>
          <w:b/>
          <w:lang w:val="bs-Latn-BA"/>
        </w:rPr>
      </w:pPr>
      <w:r w:rsidRPr="00A33852">
        <w:rPr>
          <w:b/>
          <w:lang w:val="bs-Latn-BA"/>
        </w:rPr>
        <w:t>Obrazloženje</w:t>
      </w:r>
    </w:p>
    <w:p w14:paraId="69B5D04A" w14:textId="014B5D96" w:rsidR="00A74E3D" w:rsidRDefault="00A74E3D" w:rsidP="00F46F08">
      <w:pPr>
        <w:jc w:val="both"/>
        <w:rPr>
          <w:lang w:val="bs-Latn-BA"/>
        </w:rPr>
      </w:pPr>
      <w:r w:rsidRPr="00A74E3D">
        <w:rPr>
          <w:lang w:val="bs-Latn-BA"/>
        </w:rPr>
        <w:t>Agencija za prevenciju korupcije i koordinaciju borbe protiv korupcije (u daljem tekstu: Agencija) je dana 11.03.2024. godine</w:t>
      </w:r>
      <w:r w:rsidR="008C5008">
        <w:rPr>
          <w:lang w:val="bs-Latn-BA"/>
        </w:rPr>
        <w:t>,</w:t>
      </w:r>
      <w:r w:rsidRPr="00A74E3D">
        <w:rPr>
          <w:lang w:val="bs-Latn-BA"/>
        </w:rPr>
        <w:t xml:space="preserve"> </w:t>
      </w:r>
      <w:r w:rsidR="00C61A00">
        <w:rPr>
          <w:lang w:val="bs-Latn-BA"/>
        </w:rPr>
        <w:t>za</w:t>
      </w:r>
      <w:r w:rsidRPr="00A74E3D">
        <w:rPr>
          <w:lang w:val="bs-Latn-BA"/>
        </w:rPr>
        <w:t>primila zahtjev za slobodan pristup informacijama od Transparency Internationala u BiH, akt br. 02-</w:t>
      </w:r>
      <w:r w:rsidR="00C61A00">
        <w:rPr>
          <w:lang w:val="bs-Latn-BA"/>
        </w:rPr>
        <w:t xml:space="preserve">119-2-3/24 </w:t>
      </w:r>
      <w:r w:rsidRPr="00A74E3D">
        <w:rPr>
          <w:lang w:val="bs-Latn-BA"/>
        </w:rPr>
        <w:t xml:space="preserve">od </w:t>
      </w:r>
      <w:r w:rsidR="00C61A00">
        <w:rPr>
          <w:lang w:val="bs-Latn-BA"/>
        </w:rPr>
        <w:t>11</w:t>
      </w:r>
      <w:r w:rsidRPr="00A74E3D">
        <w:rPr>
          <w:lang w:val="bs-Latn-BA"/>
        </w:rPr>
        <w:t>.03.2024. godine, pozivajući se na Zakon o slobodi pristupa informacijama na</w:t>
      </w:r>
      <w:r w:rsidR="00C61A00">
        <w:rPr>
          <w:lang w:val="bs-Latn-BA"/>
        </w:rPr>
        <w:t xml:space="preserve"> nivou</w:t>
      </w:r>
      <w:r w:rsidRPr="00A74E3D">
        <w:rPr>
          <w:lang w:val="bs-Latn-BA"/>
        </w:rPr>
        <w:t xml:space="preserve"> institucija Bosne i Hercegovine.</w:t>
      </w:r>
    </w:p>
    <w:p w14:paraId="6F73E46C" w14:textId="77777777" w:rsidR="00CA541F" w:rsidRDefault="00CA541F" w:rsidP="00F46F08">
      <w:pPr>
        <w:jc w:val="both"/>
        <w:rPr>
          <w:lang w:val="bs-Latn-BA"/>
        </w:rPr>
      </w:pPr>
    </w:p>
    <w:p w14:paraId="27D29824" w14:textId="2D091261" w:rsidR="00C61A00" w:rsidRDefault="008D3C3B" w:rsidP="00F46F08">
      <w:pPr>
        <w:jc w:val="both"/>
        <w:rPr>
          <w:lang w:val="bs-Latn-BA"/>
        </w:rPr>
      </w:pPr>
      <w:r>
        <w:rPr>
          <w:lang w:val="bs-Latn-BA"/>
        </w:rPr>
        <w:t>Predmet zahtjeva odnos</w:t>
      </w:r>
      <w:r w:rsidR="00B41D98">
        <w:rPr>
          <w:lang w:val="bs-Latn-BA"/>
        </w:rPr>
        <w:t>i</w:t>
      </w:r>
      <w:r>
        <w:rPr>
          <w:lang w:val="bs-Latn-BA"/>
        </w:rPr>
        <w:t xml:space="preserve"> se na </w:t>
      </w:r>
      <w:r w:rsidR="00B70DC9">
        <w:rPr>
          <w:lang w:val="bs-Latn-BA"/>
        </w:rPr>
        <w:t>upit</w:t>
      </w:r>
      <w:r w:rsidR="00C61A00">
        <w:rPr>
          <w:lang w:val="bs-Latn-BA"/>
        </w:rPr>
        <w:t xml:space="preserve"> </w:t>
      </w:r>
      <w:r>
        <w:rPr>
          <w:lang w:val="bs-Latn-BA"/>
        </w:rPr>
        <w:t xml:space="preserve"> Transparency</w:t>
      </w:r>
      <w:r w:rsidRPr="008D3C3B">
        <w:rPr>
          <w:lang w:val="bs-Latn-BA"/>
        </w:rPr>
        <w:t xml:space="preserve"> </w:t>
      </w:r>
      <w:r>
        <w:rPr>
          <w:lang w:val="bs-Latn-BA"/>
        </w:rPr>
        <w:t>Internacion</w:t>
      </w:r>
      <w:r w:rsidR="00B41D98">
        <w:rPr>
          <w:lang w:val="bs-Latn-BA"/>
        </w:rPr>
        <w:t>a</w:t>
      </w:r>
      <w:r>
        <w:rPr>
          <w:lang w:val="bs-Latn-BA"/>
        </w:rPr>
        <w:t>l u BiH</w:t>
      </w:r>
      <w:r w:rsidR="00325BD6">
        <w:rPr>
          <w:lang w:val="bs-Latn-BA"/>
        </w:rPr>
        <w:t>,</w:t>
      </w:r>
      <w:r w:rsidR="00C61A00">
        <w:rPr>
          <w:lang w:val="bs-Latn-BA"/>
        </w:rPr>
        <w:t xml:space="preserve"> a u vezi sa provođenjem Zakona o zaštiti</w:t>
      </w:r>
      <w:r w:rsidR="008C5008">
        <w:rPr>
          <w:lang w:val="bs-Latn-BA"/>
        </w:rPr>
        <w:t xml:space="preserve"> lica koja prijavljuju korupciju u institucijama </w:t>
      </w:r>
      <w:r w:rsidR="00C61A00">
        <w:rPr>
          <w:lang w:val="bs-Latn-BA"/>
        </w:rPr>
        <w:t xml:space="preserve"> BiH.</w:t>
      </w:r>
    </w:p>
    <w:p w14:paraId="7234309C" w14:textId="5739B347" w:rsidR="005E4303" w:rsidRDefault="005E4303" w:rsidP="00F46F08">
      <w:pPr>
        <w:jc w:val="both"/>
        <w:rPr>
          <w:lang w:val="bs-Latn-BA"/>
        </w:rPr>
      </w:pPr>
    </w:p>
    <w:p w14:paraId="5B9F8621" w14:textId="762926D8" w:rsidR="005E4303" w:rsidRDefault="005E4303" w:rsidP="00F46F08">
      <w:pPr>
        <w:jc w:val="both"/>
        <w:rPr>
          <w:lang w:val="bs-Latn-BA"/>
        </w:rPr>
      </w:pPr>
      <w:r>
        <w:rPr>
          <w:lang w:val="bs-Latn-BA"/>
        </w:rPr>
        <w:t>Naime, ukupan broj Zahtjeva za dodjelu statusa zviždača u institucijama BiH u toku 2023.godine, podnijelo je jedno lice,</w:t>
      </w:r>
      <w:r w:rsidR="005564B0">
        <w:rPr>
          <w:lang w:val="bs-Latn-BA"/>
        </w:rPr>
        <w:t xml:space="preserve"> </w:t>
      </w:r>
      <w:r>
        <w:rPr>
          <w:lang w:val="bs-Latn-BA"/>
        </w:rPr>
        <w:t>te je nakon detaljne analize tom licu dodijeljen status zaštićenog prijavitelja korupcije u institucijama BiH.</w:t>
      </w:r>
    </w:p>
    <w:p w14:paraId="4907FF54" w14:textId="77777777" w:rsidR="00E30A6A" w:rsidRDefault="00E30A6A" w:rsidP="00F46F08">
      <w:pPr>
        <w:jc w:val="both"/>
        <w:rPr>
          <w:lang w:val="bs-Latn-BA"/>
        </w:rPr>
      </w:pPr>
    </w:p>
    <w:p w14:paraId="1AF122DB" w14:textId="58D7FCAC" w:rsidR="00E30A6A" w:rsidRDefault="005E4303" w:rsidP="00F56D15">
      <w:pPr>
        <w:jc w:val="both"/>
        <w:rPr>
          <w:lang w:val="bs-Latn-BA"/>
        </w:rPr>
      </w:pPr>
      <w:r>
        <w:rPr>
          <w:lang w:val="bs-Latn-BA"/>
        </w:rPr>
        <w:t>Što se tiče procedure odlučivanja  o dodjeli statusa zaštićenog prijavitelja korupcije u institucijama BiH isti je jasno propisan Zakonom o zaštiti lica koja prijavljuju korupciju u institucijama BiH</w:t>
      </w:r>
      <w:r w:rsidR="00BD4C3B">
        <w:rPr>
          <w:lang w:val="bs-Latn-BA"/>
        </w:rPr>
        <w:t xml:space="preserve"> (</w:t>
      </w:r>
      <w:r w:rsidR="00CB79D0">
        <w:rPr>
          <w:lang w:val="bs-Latn-BA"/>
        </w:rPr>
        <w:t>„</w:t>
      </w:r>
      <w:r w:rsidR="00BD4C3B">
        <w:rPr>
          <w:lang w:val="bs-Latn-BA"/>
        </w:rPr>
        <w:t>Službeni glasnik BiH</w:t>
      </w:r>
      <w:r w:rsidR="00CB79D0">
        <w:rPr>
          <w:lang w:val="bs-Latn-BA"/>
        </w:rPr>
        <w:t>“ broj:</w:t>
      </w:r>
      <w:r w:rsidR="00BD4C3B">
        <w:rPr>
          <w:lang w:val="bs-Latn-BA"/>
        </w:rPr>
        <w:t xml:space="preserve"> 100/13)</w:t>
      </w:r>
      <w:r w:rsidR="005564B0">
        <w:rPr>
          <w:lang w:val="bs-Latn-BA"/>
        </w:rPr>
        <w:t>, kao</w:t>
      </w:r>
      <w:r w:rsidR="00BD4C3B">
        <w:rPr>
          <w:lang w:val="bs-Latn-BA"/>
        </w:rPr>
        <w:t xml:space="preserve"> i Pravilnikom o dodjeljivanju statusa</w:t>
      </w:r>
      <w:r w:rsidR="005564B0">
        <w:rPr>
          <w:lang w:val="bs-Latn-BA"/>
        </w:rPr>
        <w:t xml:space="preserve"> uzbunjivača,</w:t>
      </w:r>
      <w:r w:rsidR="00BD4C3B">
        <w:rPr>
          <w:lang w:val="bs-Latn-BA"/>
        </w:rPr>
        <w:t xml:space="preserve"> otklanjanju štetnih radnji i prestanku </w:t>
      </w:r>
      <w:r w:rsidR="00CB79D0">
        <w:rPr>
          <w:lang w:val="bs-Latn-BA"/>
        </w:rPr>
        <w:t>pružanja zaštite lica koja prijavljuju korupciju u institucijama Bosne i Hercegovine (broj: 01-50-163-1/14 od 12.02.2014.godine).</w:t>
      </w:r>
    </w:p>
    <w:p w14:paraId="1DFB5212" w14:textId="77777777" w:rsidR="00F56D15" w:rsidRPr="00F56D15" w:rsidRDefault="00F56D15" w:rsidP="00F56D15">
      <w:pPr>
        <w:jc w:val="both"/>
        <w:rPr>
          <w:lang w:val="bs-Latn-BA"/>
        </w:rPr>
      </w:pPr>
    </w:p>
    <w:p w14:paraId="6E165237" w14:textId="2A845515" w:rsidR="0037543F" w:rsidRDefault="000200E6" w:rsidP="00F473ED">
      <w:pPr>
        <w:spacing w:line="240" w:lineRule="atLeast"/>
        <w:jc w:val="both"/>
        <w:rPr>
          <w:lang w:val="hr-BA"/>
        </w:rPr>
      </w:pPr>
      <w:r w:rsidRPr="00A33852">
        <w:rPr>
          <w:b/>
          <w:lang w:val="hr-BA"/>
        </w:rPr>
        <w:t>Pouka o pravnom lijeku</w:t>
      </w:r>
      <w:r w:rsidRPr="00A33852">
        <w:rPr>
          <w:lang w:val="hr-BA"/>
        </w:rPr>
        <w:t>: Protiv ov</w:t>
      </w:r>
      <w:r w:rsidR="00F56D15">
        <w:rPr>
          <w:lang w:val="hr-BA"/>
        </w:rPr>
        <w:t>o</w:t>
      </w:r>
      <w:r w:rsidRPr="00A33852">
        <w:rPr>
          <w:lang w:val="hr-BA"/>
        </w:rPr>
        <w:t>g rješenja podnosi</w:t>
      </w:r>
      <w:r w:rsidR="00E30A6A">
        <w:rPr>
          <w:lang w:val="hr-BA"/>
        </w:rPr>
        <w:t>lac</w:t>
      </w:r>
      <w:r w:rsidRPr="00A33852">
        <w:rPr>
          <w:lang w:val="hr-BA"/>
        </w:rPr>
        <w:t xml:space="preserve"> zahtjeva ima pravo žalbe Žalbenom vijeću pri Vijeća ministara Bosne i Hercegovine (Trg BiH 1</w:t>
      </w:r>
      <w:r w:rsidR="00DF609A">
        <w:rPr>
          <w:lang w:val="hr-BA"/>
        </w:rPr>
        <w:t>,</w:t>
      </w:r>
      <w:r w:rsidRPr="00A33852">
        <w:rPr>
          <w:lang w:val="hr-BA"/>
        </w:rPr>
        <w:t xml:space="preserve"> Sarajevo) u roku od 15 dana od dana prijema</w:t>
      </w:r>
      <w:r w:rsidR="00E30A6A">
        <w:rPr>
          <w:lang w:val="hr-BA"/>
        </w:rPr>
        <w:t xml:space="preserve"> ovog Rješenja.</w:t>
      </w:r>
    </w:p>
    <w:p w14:paraId="31C0C9FE" w14:textId="77777777" w:rsidR="00A15489" w:rsidRDefault="00A15489" w:rsidP="00F473ED">
      <w:pPr>
        <w:spacing w:line="240" w:lineRule="atLeast"/>
        <w:jc w:val="both"/>
      </w:pPr>
      <w:bookmarkStart w:id="0" w:name="_GoBack"/>
      <w:bookmarkEnd w:id="0"/>
    </w:p>
    <w:p w14:paraId="3FAA1322" w14:textId="1EB8909A" w:rsidR="000200E6" w:rsidRDefault="000200E6" w:rsidP="00F473ED">
      <w:pPr>
        <w:spacing w:line="240" w:lineRule="atLeast"/>
        <w:jc w:val="both"/>
      </w:pPr>
      <w:r w:rsidRPr="00A33852">
        <w:t xml:space="preserve">S </w:t>
      </w:r>
      <w:proofErr w:type="spellStart"/>
      <w:r w:rsidRPr="00A33852">
        <w:t>poštovanjem</w:t>
      </w:r>
      <w:proofErr w:type="spellEnd"/>
      <w:r w:rsidR="001E49A8" w:rsidRPr="00A33852">
        <w:t>,</w:t>
      </w:r>
    </w:p>
    <w:p w14:paraId="29901EEA" w14:textId="18FECEFA" w:rsidR="00E30A6A" w:rsidRDefault="00E30A6A" w:rsidP="00F473ED">
      <w:pPr>
        <w:spacing w:line="240" w:lineRule="atLeast"/>
        <w:jc w:val="both"/>
      </w:pPr>
    </w:p>
    <w:p w14:paraId="025709BE" w14:textId="77777777" w:rsidR="00E30A6A" w:rsidRPr="00F473ED" w:rsidRDefault="00E30A6A" w:rsidP="00F473ED">
      <w:pPr>
        <w:spacing w:line="240" w:lineRule="atLeast"/>
        <w:jc w:val="both"/>
      </w:pPr>
    </w:p>
    <w:p w14:paraId="7AACE806" w14:textId="1AA6BD9E" w:rsidR="000200E6" w:rsidRDefault="00E30A6A" w:rsidP="000200E6">
      <w:pPr>
        <w:ind w:left="5664" w:firstLine="708"/>
        <w:rPr>
          <w:b/>
          <w:lang w:val="hr-BA"/>
        </w:rPr>
      </w:pPr>
      <w:r>
        <w:rPr>
          <w:b/>
          <w:lang w:val="hr-BA"/>
        </w:rPr>
        <w:t xml:space="preserve">   DIREKTOR</w:t>
      </w:r>
    </w:p>
    <w:p w14:paraId="09C526BA" w14:textId="77777777" w:rsidR="00CF3936" w:rsidRPr="00A33852" w:rsidRDefault="00CF3936" w:rsidP="000200E6">
      <w:pPr>
        <w:ind w:left="5664" w:firstLine="708"/>
        <w:rPr>
          <w:b/>
          <w:lang w:val="hr-BA"/>
        </w:rPr>
      </w:pPr>
    </w:p>
    <w:p w14:paraId="564E24DD" w14:textId="77777777" w:rsidR="000200E6" w:rsidRPr="00A33852" w:rsidRDefault="000200E6" w:rsidP="000200E6">
      <w:pPr>
        <w:ind w:left="5664" w:firstLine="708"/>
        <w:rPr>
          <w:b/>
          <w:lang w:val="hr-BA"/>
        </w:rPr>
      </w:pPr>
      <w:r w:rsidRPr="00A33852">
        <w:rPr>
          <w:b/>
          <w:lang w:val="hr-BA"/>
        </w:rPr>
        <w:t>------------------------</w:t>
      </w:r>
    </w:p>
    <w:p w14:paraId="62ABC537" w14:textId="21F0B60A" w:rsidR="0037543F" w:rsidRDefault="000200E6" w:rsidP="00A15489">
      <w:pPr>
        <w:ind w:left="5664" w:firstLine="708"/>
        <w:rPr>
          <w:b/>
          <w:lang w:val="hr-BA"/>
        </w:rPr>
      </w:pPr>
      <w:r w:rsidRPr="00A33852">
        <w:rPr>
          <w:b/>
          <w:lang w:val="hr-BA"/>
        </w:rPr>
        <w:t xml:space="preserve">   Elvis Kondžić</w:t>
      </w:r>
    </w:p>
    <w:p w14:paraId="21A4C9B5" w14:textId="31A0034F" w:rsidR="00AF1453" w:rsidRPr="00A33852" w:rsidRDefault="00AF1453" w:rsidP="00AF1453">
      <w:pPr>
        <w:rPr>
          <w:b/>
          <w:lang w:val="hr-BA"/>
        </w:rPr>
      </w:pPr>
      <w:r w:rsidRPr="00A33852">
        <w:rPr>
          <w:b/>
          <w:lang w:val="hr-BA"/>
        </w:rPr>
        <w:t>Dostavljeno:</w:t>
      </w:r>
    </w:p>
    <w:p w14:paraId="49DAE9C3" w14:textId="2683B3A2" w:rsidR="00AF1453" w:rsidRPr="00A33852" w:rsidRDefault="0037543F" w:rsidP="00AF1453">
      <w:pPr>
        <w:spacing w:line="240" w:lineRule="atLeast"/>
        <w:rPr>
          <w:lang w:val="bs-Latn-BA"/>
        </w:rPr>
      </w:pPr>
      <w:r>
        <w:rPr>
          <w:lang w:val="bs-Latn-BA"/>
        </w:rPr>
        <w:t>-</w:t>
      </w:r>
      <w:r w:rsidR="006F1EF3">
        <w:rPr>
          <w:lang w:val="bs-Latn-BA"/>
        </w:rPr>
        <w:t>Naslovu 1x</w:t>
      </w:r>
    </w:p>
    <w:p w14:paraId="2BADAC9D" w14:textId="7C4E52A9" w:rsidR="00AF1453" w:rsidRPr="006F1EF3" w:rsidRDefault="00AF1453" w:rsidP="006F1EF3">
      <w:pPr>
        <w:spacing w:line="240" w:lineRule="atLeast"/>
      </w:pPr>
      <w:r w:rsidRPr="00A33852">
        <w:rPr>
          <w:lang w:val="bs-Latn-BA"/>
        </w:rPr>
        <w:t>-a/a 1x.</w:t>
      </w:r>
    </w:p>
    <w:sectPr w:rsidR="00AF1453" w:rsidRPr="006F1EF3" w:rsidSect="001729F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AB46" w14:textId="77777777" w:rsidR="007C4010" w:rsidRDefault="007C4010">
      <w:r>
        <w:separator/>
      </w:r>
    </w:p>
  </w:endnote>
  <w:endnote w:type="continuationSeparator" w:id="0">
    <w:p w14:paraId="57B9E7C6" w14:textId="77777777" w:rsidR="007C4010" w:rsidRDefault="007C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DC9B" w14:textId="77777777" w:rsidR="002F577E" w:rsidRDefault="00020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4F450" w14:textId="77777777" w:rsidR="002F577E" w:rsidRDefault="002F57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5DFC" w14:textId="51E6FB28" w:rsidR="002F577E" w:rsidRDefault="00020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6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3C6C4E" w14:textId="77777777" w:rsidR="002F577E" w:rsidRDefault="002F577E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C41D" w14:textId="77777777" w:rsidR="002F577E" w:rsidRPr="00491618" w:rsidRDefault="000200E6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Dabrobosanska 26-28, telefon: 057/322-540; fax: 057/322-547</w:t>
    </w:r>
  </w:p>
  <w:p w14:paraId="40D37D74" w14:textId="77777777" w:rsidR="002F577E" w:rsidRPr="00705EBE" w:rsidRDefault="000200E6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Дабробосанска 26-28, телефон: 057/322-540; факс: 057/322-547</w:t>
    </w:r>
  </w:p>
  <w:p w14:paraId="0C809ACB" w14:textId="77777777" w:rsidR="002F577E" w:rsidRPr="00491618" w:rsidRDefault="002F577E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FA51" w14:textId="77777777" w:rsidR="007C4010" w:rsidRDefault="007C4010">
      <w:r>
        <w:separator/>
      </w:r>
    </w:p>
  </w:footnote>
  <w:footnote w:type="continuationSeparator" w:id="0">
    <w:p w14:paraId="302790B9" w14:textId="77777777" w:rsidR="007C4010" w:rsidRDefault="007C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FB4F8" w14:textId="77777777" w:rsidR="002F577E" w:rsidRDefault="000200E6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CDA60" wp14:editId="28E25517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2697B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Босна и Херцеговина </w:t>
                          </w:r>
                        </w:p>
                        <w:p w14:paraId="4D25643B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CDA60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" stroked="f">
              <v:textbox>
                <w:txbxContent>
                  <w:p w14:paraId="32D2697B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Босна и Херцеговина </w:t>
                    </w:r>
                  </w:p>
                  <w:p w14:paraId="4D25643B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2063" wp14:editId="76D21EF3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22EA4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14:paraId="09F43614" w14:textId="77777777" w:rsidR="002F577E" w:rsidRPr="00491618" w:rsidRDefault="000200E6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72063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" stroked="f">
              <v:textbox>
                <w:txbxContent>
                  <w:p w14:paraId="74F22EA4" w14:textId="77777777" w:rsidR="002F577E" w:rsidRPr="00491618" w:rsidRDefault="000200E6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14:paraId="09F43614" w14:textId="77777777" w:rsidR="002F577E" w:rsidRPr="00491618" w:rsidRDefault="000200E6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75FA37D3" wp14:editId="1B3C9B0E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E538E" w14:textId="77777777" w:rsidR="002F577E" w:rsidRDefault="002F577E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14:paraId="585830AC" w14:textId="77777777" w:rsidR="002F577E" w:rsidRDefault="000200E6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F15363C" wp14:editId="6BCE86F1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712DC1B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0BC8"/>
    <w:multiLevelType w:val="hybridMultilevel"/>
    <w:tmpl w:val="9424B86C"/>
    <w:lvl w:ilvl="0" w:tplc="C5AAAFE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5672"/>
    <w:multiLevelType w:val="hybridMultilevel"/>
    <w:tmpl w:val="A14205EE"/>
    <w:lvl w:ilvl="0" w:tplc="26F4A79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E6"/>
    <w:rsid w:val="000200E6"/>
    <w:rsid w:val="00020938"/>
    <w:rsid w:val="000332DB"/>
    <w:rsid w:val="00073A74"/>
    <w:rsid w:val="000B3831"/>
    <w:rsid w:val="000C1C03"/>
    <w:rsid w:val="000D466F"/>
    <w:rsid w:val="000D7188"/>
    <w:rsid w:val="00100F8F"/>
    <w:rsid w:val="00114500"/>
    <w:rsid w:val="001729F7"/>
    <w:rsid w:val="00185E24"/>
    <w:rsid w:val="0019193A"/>
    <w:rsid w:val="00195B67"/>
    <w:rsid w:val="001A1701"/>
    <w:rsid w:val="001E49A8"/>
    <w:rsid w:val="001F2F57"/>
    <w:rsid w:val="002200E1"/>
    <w:rsid w:val="0022291E"/>
    <w:rsid w:val="00222E77"/>
    <w:rsid w:val="002244D4"/>
    <w:rsid w:val="00272002"/>
    <w:rsid w:val="002A12DA"/>
    <w:rsid w:val="002D4083"/>
    <w:rsid w:val="002E2BF7"/>
    <w:rsid w:val="002F577E"/>
    <w:rsid w:val="00301C76"/>
    <w:rsid w:val="00325BD6"/>
    <w:rsid w:val="00326BE7"/>
    <w:rsid w:val="003736D8"/>
    <w:rsid w:val="0037543F"/>
    <w:rsid w:val="00377A62"/>
    <w:rsid w:val="0039470E"/>
    <w:rsid w:val="003B4D93"/>
    <w:rsid w:val="003B5BEE"/>
    <w:rsid w:val="003C31F6"/>
    <w:rsid w:val="003D05AE"/>
    <w:rsid w:val="003E6E4F"/>
    <w:rsid w:val="003F1C64"/>
    <w:rsid w:val="00410FEA"/>
    <w:rsid w:val="00426E77"/>
    <w:rsid w:val="00436716"/>
    <w:rsid w:val="00444D10"/>
    <w:rsid w:val="00453E93"/>
    <w:rsid w:val="004659EA"/>
    <w:rsid w:val="00484A52"/>
    <w:rsid w:val="00492F32"/>
    <w:rsid w:val="004A4D61"/>
    <w:rsid w:val="004D4657"/>
    <w:rsid w:val="004E5A55"/>
    <w:rsid w:val="004F2C4A"/>
    <w:rsid w:val="005564B0"/>
    <w:rsid w:val="0058503B"/>
    <w:rsid w:val="005C12C3"/>
    <w:rsid w:val="005D1969"/>
    <w:rsid w:val="005D355F"/>
    <w:rsid w:val="005D5621"/>
    <w:rsid w:val="005E4303"/>
    <w:rsid w:val="00602729"/>
    <w:rsid w:val="006126A3"/>
    <w:rsid w:val="00630CAA"/>
    <w:rsid w:val="00631012"/>
    <w:rsid w:val="0064541A"/>
    <w:rsid w:val="006C0198"/>
    <w:rsid w:val="006F1EF3"/>
    <w:rsid w:val="0074513C"/>
    <w:rsid w:val="00792738"/>
    <w:rsid w:val="007A4B15"/>
    <w:rsid w:val="007C4010"/>
    <w:rsid w:val="007D4BD0"/>
    <w:rsid w:val="00840A9F"/>
    <w:rsid w:val="00885133"/>
    <w:rsid w:val="008A6056"/>
    <w:rsid w:val="008B503B"/>
    <w:rsid w:val="008C1A40"/>
    <w:rsid w:val="008C5008"/>
    <w:rsid w:val="008D3C3B"/>
    <w:rsid w:val="00915861"/>
    <w:rsid w:val="009C3D8E"/>
    <w:rsid w:val="009E41EC"/>
    <w:rsid w:val="009F337E"/>
    <w:rsid w:val="00A002E4"/>
    <w:rsid w:val="00A15489"/>
    <w:rsid w:val="00A33852"/>
    <w:rsid w:val="00A46CA8"/>
    <w:rsid w:val="00A74E3D"/>
    <w:rsid w:val="00AB30EA"/>
    <w:rsid w:val="00AD5460"/>
    <w:rsid w:val="00AF0226"/>
    <w:rsid w:val="00AF1453"/>
    <w:rsid w:val="00B051FF"/>
    <w:rsid w:val="00B37ED4"/>
    <w:rsid w:val="00B41D98"/>
    <w:rsid w:val="00B4433E"/>
    <w:rsid w:val="00B628B0"/>
    <w:rsid w:val="00B70DC9"/>
    <w:rsid w:val="00B94CD4"/>
    <w:rsid w:val="00BA3631"/>
    <w:rsid w:val="00BB30FE"/>
    <w:rsid w:val="00BD4C3B"/>
    <w:rsid w:val="00BE0E21"/>
    <w:rsid w:val="00C12569"/>
    <w:rsid w:val="00C61A00"/>
    <w:rsid w:val="00C65957"/>
    <w:rsid w:val="00CA2D21"/>
    <w:rsid w:val="00CA541F"/>
    <w:rsid w:val="00CB79D0"/>
    <w:rsid w:val="00CD54DB"/>
    <w:rsid w:val="00CE06FC"/>
    <w:rsid w:val="00CE0E11"/>
    <w:rsid w:val="00CF3936"/>
    <w:rsid w:val="00D156B6"/>
    <w:rsid w:val="00D538E3"/>
    <w:rsid w:val="00D569A1"/>
    <w:rsid w:val="00D71938"/>
    <w:rsid w:val="00D71B2B"/>
    <w:rsid w:val="00D72E18"/>
    <w:rsid w:val="00D7794D"/>
    <w:rsid w:val="00D91F73"/>
    <w:rsid w:val="00D9219E"/>
    <w:rsid w:val="00D9591C"/>
    <w:rsid w:val="00DB1025"/>
    <w:rsid w:val="00DC7957"/>
    <w:rsid w:val="00DD59EB"/>
    <w:rsid w:val="00DF609A"/>
    <w:rsid w:val="00E30A6A"/>
    <w:rsid w:val="00E34F97"/>
    <w:rsid w:val="00E42F89"/>
    <w:rsid w:val="00E708FE"/>
    <w:rsid w:val="00EB3526"/>
    <w:rsid w:val="00ED46D0"/>
    <w:rsid w:val="00ED4F03"/>
    <w:rsid w:val="00EF7DE9"/>
    <w:rsid w:val="00F03EA2"/>
    <w:rsid w:val="00F07E65"/>
    <w:rsid w:val="00F202DE"/>
    <w:rsid w:val="00F27787"/>
    <w:rsid w:val="00F46F08"/>
    <w:rsid w:val="00F473ED"/>
    <w:rsid w:val="00F56D15"/>
    <w:rsid w:val="00F71846"/>
    <w:rsid w:val="00F74410"/>
    <w:rsid w:val="00F8392B"/>
    <w:rsid w:val="00FB4A42"/>
    <w:rsid w:val="00FD5B2F"/>
    <w:rsid w:val="00FE7B60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49E7"/>
  <w15:chartTrackingRefBased/>
  <w15:docId w15:val="{FA5B6FED-736D-44E3-BC77-DFAD98A1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0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200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0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200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00E6"/>
  </w:style>
  <w:style w:type="paragraph" w:styleId="ListParagraph">
    <w:name w:val="List Paragraph"/>
    <w:basedOn w:val="Normal"/>
    <w:uiPriority w:val="34"/>
    <w:qFormat/>
    <w:rsid w:val="00020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0E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2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2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E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Dragan Bašević</cp:lastModifiedBy>
  <cp:revision>184</cp:revision>
  <cp:lastPrinted>2024-03-15T10:35:00Z</cp:lastPrinted>
  <dcterms:created xsi:type="dcterms:W3CDTF">2024-03-12T09:57:00Z</dcterms:created>
  <dcterms:modified xsi:type="dcterms:W3CDTF">2024-03-18T08:59:00Z</dcterms:modified>
</cp:coreProperties>
</file>